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50" w:rsidRDefault="00A06A50" w:rsidP="006C45A2">
      <w:pPr>
        <w:pStyle w:val="Leipteksti"/>
      </w:pPr>
    </w:p>
    <w:p w:rsidR="00E53DCA" w:rsidRDefault="00E53DCA" w:rsidP="006C45A2">
      <w:pPr>
        <w:pStyle w:val="Leipteksti"/>
      </w:pPr>
    </w:p>
    <w:p w:rsidR="005F0683" w:rsidRDefault="00F163C8" w:rsidP="006C45A2">
      <w:pPr>
        <w:pStyle w:val="Leipteksti"/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555817</wp:posOffset>
                </wp:positionH>
                <wp:positionV relativeFrom="paragraph">
                  <wp:posOffset>11061</wp:posOffset>
                </wp:positionV>
                <wp:extent cx="2508885" cy="3912707"/>
                <wp:effectExtent l="0" t="0" r="5715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9127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683" w:rsidRDefault="00FD2534" w:rsidP="007D5AFD">
                            <w:pPr>
                              <w:pStyle w:val="Alaotsikko"/>
                            </w:pPr>
                            <w:r>
                              <w:t>Lisätietoa toiminnasta</w:t>
                            </w:r>
                          </w:p>
                          <w:p w:rsidR="0030267F" w:rsidRDefault="0030267F" w:rsidP="007D5AFD">
                            <w:pPr>
                              <w:pStyle w:val="Leipteksti"/>
                            </w:pPr>
                          </w:p>
                          <w:p w:rsidR="0030267F" w:rsidRDefault="009D5922" w:rsidP="007D5AFD">
                            <w:pPr>
                              <w:pStyle w:val="Leipteksti"/>
                            </w:pPr>
                            <w:r>
                              <w:t>Katja Vierre</w:t>
                            </w:r>
                          </w:p>
                          <w:p w:rsidR="005F0683" w:rsidRDefault="0046368A" w:rsidP="007D5AFD">
                            <w:pPr>
                              <w:pStyle w:val="Leipteksti"/>
                            </w:pPr>
                            <w:r>
                              <w:t>Tukisuhdetoiminnan koordinaattori</w:t>
                            </w:r>
                          </w:p>
                          <w:p w:rsidR="00F163C8" w:rsidRDefault="00F163C8" w:rsidP="007D5AFD">
                            <w:pPr>
                              <w:pStyle w:val="Leipteksti"/>
                            </w:pPr>
                            <w:r>
                              <w:t xml:space="preserve">Hovioikeudenkatu 6, </w:t>
                            </w:r>
                          </w:p>
                          <w:p w:rsidR="00F163C8" w:rsidRDefault="00F163C8" w:rsidP="007D5AFD">
                            <w:pPr>
                              <w:pStyle w:val="Leipteksti"/>
                            </w:pPr>
                            <w:r>
                              <w:t>45100 Kouvola</w:t>
                            </w:r>
                          </w:p>
                          <w:p w:rsidR="00F163C8" w:rsidRDefault="00F163C8" w:rsidP="007D5AFD">
                            <w:pPr>
                              <w:pStyle w:val="Leipteksti"/>
                            </w:pPr>
                          </w:p>
                          <w:p w:rsidR="005F0683" w:rsidRDefault="005F0683" w:rsidP="007D5AFD">
                            <w:pPr>
                              <w:pStyle w:val="Leipteksti"/>
                            </w:pPr>
                            <w:r>
                              <w:t>Puhelinnumero</w:t>
                            </w:r>
                            <w:r w:rsidR="00FD2534">
                              <w:t xml:space="preserve"> 040 826 2131</w:t>
                            </w:r>
                          </w:p>
                          <w:p w:rsidR="005F0683" w:rsidRPr="005F0683" w:rsidRDefault="00F163C8" w:rsidP="007D5AFD">
                            <w:pPr>
                              <w:pStyle w:val="Leipteksti"/>
                            </w:pPr>
                            <w:r>
                              <w:t>k</w:t>
                            </w:r>
                            <w:r w:rsidR="00FD2534">
                              <w:t>atja.vierre@</w:t>
                            </w:r>
                            <w:r w:rsidR="005F0683">
                              <w:t>kymenhva.fi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3.75pt;margin-top:.85pt;width:197.55pt;height:308.1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" fillcolor="#feefd6 [661]" stroked="f" strokeweight=".5pt">
                <v:textbox>
                  <w:txbxContent>
                    <w:p w:rsidR="005F0683" w:rsidRDefault="00FD2534" w:rsidP="007D5AFD">
                      <w:pPr>
                        <w:pStyle w:val="Alaotsikko"/>
                      </w:pPr>
                      <w:r>
                        <w:t>Lisätietoa toiminnasta</w:t>
                      </w:r>
                    </w:p>
                    <w:p w:rsidR="0030267F" w:rsidRDefault="0030267F" w:rsidP="007D5AFD">
                      <w:pPr>
                        <w:pStyle w:val="Leipteksti"/>
                      </w:pPr>
                    </w:p>
                    <w:p w:rsidR="0030267F" w:rsidRDefault="009D5922" w:rsidP="007D5AFD">
                      <w:pPr>
                        <w:pStyle w:val="Leipteksti"/>
                      </w:pPr>
                      <w:r>
                        <w:t>Katja Vierre</w:t>
                      </w:r>
                    </w:p>
                    <w:p w:rsidR="005F0683" w:rsidRDefault="0046368A" w:rsidP="007D5AFD">
                      <w:pPr>
                        <w:pStyle w:val="Leipteksti"/>
                      </w:pPr>
                      <w:r>
                        <w:t>Tukisuhdetoiminnan koordinaattori</w:t>
                      </w:r>
                    </w:p>
                    <w:p w:rsidR="00F163C8" w:rsidRDefault="00F163C8" w:rsidP="007D5AFD">
                      <w:pPr>
                        <w:pStyle w:val="Leipteksti"/>
                      </w:pPr>
                      <w:r>
                        <w:t xml:space="preserve">Hovioikeudenkatu 6, </w:t>
                      </w:r>
                    </w:p>
                    <w:p w:rsidR="00F163C8" w:rsidRDefault="00F163C8" w:rsidP="007D5AFD">
                      <w:pPr>
                        <w:pStyle w:val="Leipteksti"/>
                      </w:pPr>
                      <w:r>
                        <w:t>45100 Kouvola</w:t>
                      </w:r>
                    </w:p>
                    <w:p w:rsidR="00F163C8" w:rsidRDefault="00F163C8" w:rsidP="007D5AFD">
                      <w:pPr>
                        <w:pStyle w:val="Leipteksti"/>
                      </w:pPr>
                    </w:p>
                    <w:p w:rsidR="005F0683" w:rsidRDefault="005F0683" w:rsidP="007D5AFD">
                      <w:pPr>
                        <w:pStyle w:val="Leipteksti"/>
                      </w:pPr>
                      <w:r>
                        <w:t>Puhelinnumero</w:t>
                      </w:r>
                      <w:r w:rsidR="00FD2534">
                        <w:t xml:space="preserve"> 040 826 2131</w:t>
                      </w:r>
                    </w:p>
                    <w:p w:rsidR="005F0683" w:rsidRPr="005F0683" w:rsidRDefault="00F163C8" w:rsidP="007D5AFD">
                      <w:pPr>
                        <w:pStyle w:val="Leipteksti"/>
                      </w:pPr>
                      <w:r>
                        <w:t>k</w:t>
                      </w:r>
                      <w:r w:rsidR="00FD2534">
                        <w:t>atja.vierre@</w:t>
                      </w:r>
                      <w:r w:rsidR="005F0683">
                        <w:t>kymenhva.fi</w:t>
                      </w:r>
                    </w:p>
                  </w:txbxContent>
                </v:textbox>
              </v:shape>
            </w:pict>
          </mc:Fallback>
        </mc:AlternateContent>
      </w:r>
    </w:p>
    <w:p w:rsidR="00EF6EF3" w:rsidRDefault="00EF6EF3" w:rsidP="006C45A2">
      <w:pPr>
        <w:pStyle w:val="Leipteksti"/>
        <w:rPr>
          <w:sz w:val="24"/>
        </w:rPr>
      </w:pPr>
    </w:p>
    <w:p w:rsidR="006C45A2" w:rsidRPr="006C45A2" w:rsidRDefault="006C45A2" w:rsidP="00CA0AB4">
      <w:pPr>
        <w:pStyle w:val="Leipteksti"/>
        <w:rPr>
          <w:sz w:val="24"/>
        </w:rPr>
      </w:pPr>
    </w:p>
    <w:p w:rsidR="006C45A2" w:rsidRPr="006C45A2" w:rsidRDefault="006C45A2" w:rsidP="00CA0AB4">
      <w:pPr>
        <w:pStyle w:val="Leipteksti"/>
        <w:rPr>
          <w:sz w:val="24"/>
        </w:rPr>
      </w:pPr>
    </w:p>
    <w:p w:rsidR="00EA3EFE" w:rsidRPr="00EA3EFE" w:rsidRDefault="00EA3EFE" w:rsidP="00EA3EFE">
      <w:pPr>
        <w:pStyle w:val="Leipteksti"/>
        <w:rPr>
          <w:sz w:val="24"/>
        </w:rPr>
      </w:pPr>
    </w:p>
    <w:p w:rsidR="006C45A2" w:rsidRPr="006C45A2" w:rsidRDefault="006C45A2" w:rsidP="00CA0AB4">
      <w:pPr>
        <w:pStyle w:val="Leipteksti"/>
        <w:rPr>
          <w:sz w:val="24"/>
        </w:rPr>
      </w:pPr>
    </w:p>
    <w:p w:rsidR="006C45A2" w:rsidRDefault="006C45A2" w:rsidP="00CA0AB4">
      <w:pPr>
        <w:pStyle w:val="Leipteksti"/>
      </w:pPr>
    </w:p>
    <w:p w:rsidR="006C45A2" w:rsidRDefault="006C45A2" w:rsidP="006C45A2">
      <w:pPr>
        <w:pStyle w:val="Leipteksti"/>
      </w:pPr>
    </w:p>
    <w:p w:rsidR="006C45A2" w:rsidRDefault="006C45A2" w:rsidP="006C45A2">
      <w:pPr>
        <w:pStyle w:val="Leipteksti"/>
      </w:pPr>
    </w:p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140F4F" w:rsidRDefault="00140F4F" w:rsidP="001B46E3"/>
    <w:p w:rsidR="00140F4F" w:rsidRDefault="00140F4F" w:rsidP="001B46E3"/>
    <w:p w:rsidR="00140F4F" w:rsidRDefault="00140F4F" w:rsidP="001B46E3"/>
    <w:p w:rsidR="00140F4F" w:rsidRDefault="00F163C8" w:rsidP="001B46E3"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-516890</wp:posOffset>
            </wp:positionV>
            <wp:extent cx="1932305" cy="506095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F4F" w:rsidRDefault="00140F4F" w:rsidP="001B46E3"/>
    <w:p w:rsidR="00140F4F" w:rsidRDefault="00140F4F" w:rsidP="001B46E3"/>
    <w:p w:rsidR="0024720B" w:rsidRDefault="0024720B" w:rsidP="00FD2534">
      <w:pPr>
        <w:pStyle w:val="Otsikko"/>
      </w:pPr>
    </w:p>
    <w:p w:rsidR="00F163C8" w:rsidRDefault="00F163C8" w:rsidP="004812F3">
      <w:pPr>
        <w:pStyle w:val="Otsikko"/>
      </w:pPr>
      <w:r>
        <w:t>Kymenlaakson hyvinvointialue</w:t>
      </w:r>
    </w:p>
    <w:p w:rsidR="00F163C8" w:rsidRDefault="00F163C8" w:rsidP="004812F3">
      <w:pPr>
        <w:pStyle w:val="Otsikko"/>
      </w:pPr>
    </w:p>
    <w:p w:rsidR="004812F3" w:rsidRPr="004812F3" w:rsidRDefault="00FD2534" w:rsidP="004812F3">
      <w:pPr>
        <w:pStyle w:val="Otsikko"/>
      </w:pPr>
      <w:r>
        <w:t>TUKI</w:t>
      </w:r>
      <w:r w:rsidR="001A1B1B">
        <w:t>HENKILÖ</w:t>
      </w:r>
      <w:r>
        <w:t>TOIMINTA</w:t>
      </w:r>
      <w:r w:rsidR="002348E7">
        <w:t xml:space="preserve"> </w:t>
      </w:r>
    </w:p>
    <w:p w:rsidR="0024720B" w:rsidRDefault="00F163C8" w:rsidP="0024720B">
      <w:pPr>
        <w:pStyle w:val="Leipteksti"/>
      </w:pPr>
      <w:r w:rsidRPr="00EA3EFE">
        <w:rPr>
          <w:noProof/>
          <w:sz w:val="24"/>
          <w:lang w:eastAsia="fi-F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724</wp:posOffset>
            </wp:positionH>
            <wp:positionV relativeFrom="paragraph">
              <wp:posOffset>647922</wp:posOffset>
            </wp:positionV>
            <wp:extent cx="4518837" cy="2563599"/>
            <wp:effectExtent l="0" t="0" r="0" b="8255"/>
            <wp:wrapNone/>
            <wp:docPr id="4" name="Kuva 4" descr="C:\Users\00003086\Downloads\Perhekeskus_www_1500x851_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03086\Downloads\Perhekeskus_www_1500x851_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28" cy="25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0B" w:rsidRPr="0024720B" w:rsidRDefault="0024720B" w:rsidP="0024720B">
      <w:pPr>
        <w:pStyle w:val="Leipteksti"/>
        <w:sectPr w:rsidR="0024720B" w:rsidRPr="0024720B" w:rsidSect="00140F4F">
          <w:headerReference w:type="default" r:id="rId11"/>
          <w:footerReference w:type="default" r:id="rId12"/>
          <w:pgSz w:w="16838" w:h="11906" w:orient="landscape" w:code="9"/>
          <w:pgMar w:top="1417" w:right="1134" w:bottom="1417" w:left="1134" w:header="283" w:footer="1134" w:gutter="0"/>
          <w:pgNumType w:start="1"/>
          <w:cols w:num="2" w:space="1077"/>
          <w:docGrid w:linePitch="360"/>
        </w:sectPr>
      </w:pPr>
    </w:p>
    <w:p w:rsidR="002520EA" w:rsidRDefault="00EB726A" w:rsidP="002520EA">
      <w:pPr>
        <w:pStyle w:val="Otsikko"/>
        <w:rPr>
          <w:rFonts w:cs="Segoe UI Semibold"/>
          <w:szCs w:val="40"/>
        </w:rPr>
      </w:pPr>
      <w:r>
        <w:rPr>
          <w:rFonts w:cs="Segoe UI Semibold"/>
          <w:szCs w:val="40"/>
        </w:rPr>
        <w:lastRenderedPageBreak/>
        <w:t>Tuki</w:t>
      </w:r>
      <w:r w:rsidR="001A1B1B">
        <w:rPr>
          <w:rFonts w:cs="Segoe UI Semibold"/>
          <w:szCs w:val="40"/>
        </w:rPr>
        <w:t>henkilö</w:t>
      </w:r>
      <w:r w:rsidR="00FD2534">
        <w:rPr>
          <w:rFonts w:cs="Segoe UI Semibold"/>
          <w:szCs w:val="40"/>
        </w:rPr>
        <w:t xml:space="preserve"> l</w:t>
      </w:r>
      <w:r w:rsidR="00881F1A">
        <w:rPr>
          <w:rFonts w:cs="Segoe UI Semibold"/>
          <w:szCs w:val="40"/>
        </w:rPr>
        <w:t>apsen ja nuoren</w:t>
      </w:r>
      <w:r w:rsidR="00FD2534">
        <w:rPr>
          <w:rFonts w:cs="Segoe UI Semibold"/>
          <w:szCs w:val="40"/>
        </w:rPr>
        <w:t xml:space="preserve"> tukena</w:t>
      </w:r>
    </w:p>
    <w:p w:rsidR="001A1B1B" w:rsidRDefault="001A1B1B" w:rsidP="001A1B1B">
      <w:pPr>
        <w:pStyle w:val="Leipteksti"/>
      </w:pPr>
      <w:r>
        <w:t>Kymenlaaksossa lapsiperheiden tukena toimivat vapaaehtoiset tukihenkilöt, jotka sitoutuvat tapaamaan säännöllisesti heille entuudest</w:t>
      </w:r>
      <w:r w:rsidR="00881F1A">
        <w:t>aan vierasta lasta tai nuorta sekä</w:t>
      </w:r>
      <w:r>
        <w:t xml:space="preserve"> tukemaan häntä hänen omissa tavoitteissaan. </w:t>
      </w:r>
    </w:p>
    <w:p w:rsidR="001A1B1B" w:rsidRPr="00FD2534" w:rsidRDefault="001A1B1B" w:rsidP="001A1B1B">
      <w:pPr>
        <w:pStyle w:val="Leipteksti"/>
      </w:pPr>
      <w:r>
        <w:t xml:space="preserve">Tukihenkilötoiminta on määräaikaista tukea, kun perheen tilanne on kuormittunut, lapsi tarvitsee henkilökohtaista tukea ja kohtaamista eikä perheellä ei ole mahdollista saada riittävää tukea omasta läheisverkostostaan. </w:t>
      </w:r>
    </w:p>
    <w:p w:rsidR="00F163C8" w:rsidRDefault="00F163C8" w:rsidP="00FD2534">
      <w:pPr>
        <w:pStyle w:val="Leipteksti"/>
      </w:pPr>
      <w:r>
        <w:t>Tuki</w:t>
      </w:r>
      <w:r w:rsidR="001A1B1B">
        <w:t>henkilöt</w:t>
      </w:r>
      <w:r>
        <w:t xml:space="preserve"> ovat Kymenlaakson hyvinvointialueen hyväksymiä tavallisia </w:t>
      </w:r>
      <w:r w:rsidR="001A1B1B">
        <w:t>aikuisia ihmisiä</w:t>
      </w:r>
      <w:r>
        <w:t>. Tuki</w:t>
      </w:r>
      <w:r w:rsidR="001A1B1B">
        <w:t xml:space="preserve">henkilöt </w:t>
      </w:r>
      <w:r>
        <w:t>ovat käynee läpi soveltuvuuden arvioinnin, perehdytyksen toimintaan sekä heidän rikosrekisterinsä vapaaehtoistoiminnan edellyttämällä tavalla hyväksytysti esitetty.</w:t>
      </w:r>
    </w:p>
    <w:p w:rsidR="00FD2534" w:rsidRPr="00FD2534" w:rsidRDefault="001A1B1B" w:rsidP="00FD2534">
      <w:pPr>
        <w:pStyle w:val="Leipteksti"/>
      </w:pPr>
      <w:r>
        <w:t>Tukihenkilö</w:t>
      </w:r>
      <w:r w:rsidR="00FD2534">
        <w:t>toiminta on määräaikaista tukea, kun perheen</w:t>
      </w:r>
      <w:r>
        <w:t xml:space="preserve"> ja lapsen </w:t>
      </w:r>
      <w:r w:rsidR="00FD2534">
        <w:t xml:space="preserve">tilanne on kuormittunut ja perheellä ei ole mahdollista saada tukea omasta läheisverkostostaan. </w:t>
      </w:r>
    </w:p>
    <w:p w:rsidR="002520EA" w:rsidRDefault="001A1B1B" w:rsidP="002520EA">
      <w:pPr>
        <w:pStyle w:val="Alaotsikko"/>
        <w:rPr>
          <w:rFonts w:cs="Segoe UI Semibold"/>
        </w:rPr>
      </w:pPr>
      <w:r>
        <w:rPr>
          <w:rFonts w:cs="Segoe UI Semibold"/>
        </w:rPr>
        <w:t>Tukihenkilö</w:t>
      </w:r>
      <w:r w:rsidR="003F798D">
        <w:rPr>
          <w:rFonts w:cs="Segoe UI Semibold"/>
        </w:rPr>
        <w:t>tapaamiset</w:t>
      </w:r>
    </w:p>
    <w:p w:rsidR="001A1B1B" w:rsidRDefault="001A1B1B" w:rsidP="001A1B1B">
      <w:pPr>
        <w:pStyle w:val="Leipteksti"/>
      </w:pPr>
      <w:r>
        <w:t xml:space="preserve">Perhe sopii itse tukitapaamisten ajankohdista tukihenkilön kanssa. Tukitapaamisten enimmäismäärä kirjataan aina tukisuhdesopimukseen. Lähtökohtaisesti tukihenkilötapaamiset ovat kodin ulkopuolella, lapsen toiveet ja tavoitteet huomioiden. </w:t>
      </w:r>
    </w:p>
    <w:p w:rsidR="001A1B1B" w:rsidRDefault="001A1B1B" w:rsidP="001A1B1B">
      <w:pPr>
        <w:pStyle w:val="Leipteksti"/>
      </w:pPr>
      <w:r>
        <w:t xml:space="preserve">Tukitapaamisille lapsi menee lähtökohtaisesti vain terveenä. Tukitapaaminen voidaan perua tukihenkilön tai lapsen sairastumisen tai muun tapaamisen estävän asian vuoksi. Tukihenkilöllä ei ole </w:t>
      </w:r>
      <w:r>
        <w:t xml:space="preserve">velvollisuutta siirtää peruuntunutta tukitapaamista toiseen ajankohtaan. </w:t>
      </w:r>
    </w:p>
    <w:p w:rsidR="00F163C8" w:rsidRDefault="00F163C8" w:rsidP="00F163C8">
      <w:pPr>
        <w:pStyle w:val="Alaotsikko"/>
      </w:pPr>
      <w:r>
        <w:t>Raportointi</w:t>
      </w:r>
    </w:p>
    <w:p w:rsidR="00A92096" w:rsidRDefault="001A1B1B" w:rsidP="001A1B1B">
      <w:pPr>
        <w:pStyle w:val="Leipteksti"/>
      </w:pPr>
      <w:r>
        <w:t xml:space="preserve">Tukihenkilö on velvollinen kirjaamaan tukitapaamisesta tukisuhdetoiminnan ohjeen mukaisen raportoinnin lapsen omatyöntekijälle. Raportissa tukihenkilö kertoo tukitapaamisen sujumisesta, lapsen hyvinvoinnin havainnoista sekä tukisuhteen tavoitteiden edistymisestä. </w:t>
      </w:r>
    </w:p>
    <w:p w:rsidR="001A1B1B" w:rsidRDefault="001A1B1B" w:rsidP="001A1B1B">
      <w:pPr>
        <w:pStyle w:val="Leipteksti"/>
      </w:pPr>
      <w:r>
        <w:t xml:space="preserve">Tukihenkilöllä on velvollisuus ilmoittaa lapsen omatyöntekijälle viipymättä, mikäli tukihenkilöllä nousee huoli lapsen tai hänen huoltajansa hyvinvointiin liittyen. </w:t>
      </w:r>
    </w:p>
    <w:p w:rsidR="00E74E09" w:rsidRPr="00FD2534" w:rsidRDefault="00E74E09" w:rsidP="00E74E09">
      <w:pPr>
        <w:pStyle w:val="Alaotsikko"/>
      </w:pPr>
      <w:r>
        <w:t>Tukisuhde</w:t>
      </w:r>
    </w:p>
    <w:p w:rsidR="00A92096" w:rsidRDefault="00E74E09" w:rsidP="002520EA">
      <w:r>
        <w:t>Tukisuhde muotoutuu aina omanlaisekseen. Luottamuksellinen ja lapsen tarpeet huomioiva suhde on aina tukisuhdetoiminnan keskiössä. Hyvän tukisuhteen kulmakiviä on av</w:t>
      </w:r>
      <w:r w:rsidR="00A92096">
        <w:t>oin keskustelu lapsen, nuoren, perheen ja tukihenkilön</w:t>
      </w:r>
      <w:r w:rsidR="00F163C8">
        <w:t xml:space="preserve"> toiveista ja odotuksista niin tukisuhdetoiminnan alkuvaiheessa, että koko toiminnan aikana. </w:t>
      </w:r>
      <w:bookmarkStart w:id="0" w:name="_GoBack"/>
      <w:bookmarkEnd w:id="0"/>
    </w:p>
    <w:p w:rsidR="00617DA0" w:rsidRDefault="00F163C8" w:rsidP="002520EA"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1675765</wp:posOffset>
            </wp:positionV>
            <wp:extent cx="1932305" cy="506095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17DA0" w:rsidSect="007D5AFD">
      <w:footerReference w:type="default" r:id="rId13"/>
      <w:pgSz w:w="16838" w:h="11906" w:orient="landscape" w:code="9"/>
      <w:pgMar w:top="1417" w:right="1134" w:bottom="1417" w:left="1134" w:header="283" w:footer="737" w:gutter="0"/>
      <w:pgNumType w:start="1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6A" w:rsidRDefault="00EB726A" w:rsidP="00AC7BC5">
      <w:r>
        <w:separator/>
      </w:r>
    </w:p>
    <w:p w:rsidR="00EB726A" w:rsidRDefault="00EB726A"/>
  </w:endnote>
  <w:endnote w:type="continuationSeparator" w:id="0">
    <w:p w:rsidR="00EB726A" w:rsidRDefault="00EB726A" w:rsidP="00AC7BC5">
      <w:r>
        <w:continuationSeparator/>
      </w:r>
    </w:p>
    <w:p w:rsidR="00EB726A" w:rsidRDefault="00EB7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4F" w:rsidRDefault="00140F4F">
    <w:pPr>
      <w:pStyle w:val="Alatunniste"/>
    </w:pPr>
    <w:r>
      <w:rPr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-57785</wp:posOffset>
          </wp:positionV>
          <wp:extent cx="1929384" cy="502816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ymenhva_tunnus_vaaka_F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502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4F" w:rsidRDefault="007D5AFD" w:rsidP="007D5AFD">
    <w:pPr>
      <w:pStyle w:val="Alatunniste"/>
      <w:tabs>
        <w:tab w:val="clear" w:pos="3742"/>
        <w:tab w:val="clear" w:pos="6350"/>
        <w:tab w:val="left" w:pos="5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6A" w:rsidRDefault="00EB726A" w:rsidP="00AC7BC5">
      <w:r>
        <w:separator/>
      </w:r>
    </w:p>
    <w:p w:rsidR="00EB726A" w:rsidRDefault="00EB726A"/>
  </w:footnote>
  <w:footnote w:type="continuationSeparator" w:id="0">
    <w:p w:rsidR="00EB726A" w:rsidRDefault="00EB726A" w:rsidP="00AC7BC5">
      <w:r>
        <w:continuationSeparator/>
      </w:r>
    </w:p>
    <w:p w:rsidR="00EB726A" w:rsidRDefault="00EB7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C8" w:rsidRDefault="00F163C8" w:rsidP="00F163C8">
    <w:pPr>
      <w:pStyle w:val="Yltunniste"/>
      <w:tabs>
        <w:tab w:val="clear" w:pos="5103"/>
        <w:tab w:val="clear" w:pos="9356"/>
        <w:tab w:val="left" w:pos="1347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6A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B5E98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0F4F"/>
    <w:rsid w:val="0014405D"/>
    <w:rsid w:val="00167DCA"/>
    <w:rsid w:val="001703FE"/>
    <w:rsid w:val="00186370"/>
    <w:rsid w:val="00190586"/>
    <w:rsid w:val="001932F9"/>
    <w:rsid w:val="00193D28"/>
    <w:rsid w:val="00195851"/>
    <w:rsid w:val="001A1B1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256F9"/>
    <w:rsid w:val="002348E7"/>
    <w:rsid w:val="00235415"/>
    <w:rsid w:val="0024720B"/>
    <w:rsid w:val="002520EA"/>
    <w:rsid w:val="00252A98"/>
    <w:rsid w:val="002742FA"/>
    <w:rsid w:val="00287385"/>
    <w:rsid w:val="00295371"/>
    <w:rsid w:val="002D74EA"/>
    <w:rsid w:val="0030267F"/>
    <w:rsid w:val="0030309C"/>
    <w:rsid w:val="00311193"/>
    <w:rsid w:val="0031154F"/>
    <w:rsid w:val="00313BCB"/>
    <w:rsid w:val="00317AA4"/>
    <w:rsid w:val="00321282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97FC0"/>
    <w:rsid w:val="003A34B9"/>
    <w:rsid w:val="003B55E5"/>
    <w:rsid w:val="003B7DD9"/>
    <w:rsid w:val="003C19EE"/>
    <w:rsid w:val="003D4166"/>
    <w:rsid w:val="003D70A7"/>
    <w:rsid w:val="003E0879"/>
    <w:rsid w:val="003E10EB"/>
    <w:rsid w:val="003F4A60"/>
    <w:rsid w:val="003F798D"/>
    <w:rsid w:val="004102B1"/>
    <w:rsid w:val="004145E6"/>
    <w:rsid w:val="00420D16"/>
    <w:rsid w:val="00434F82"/>
    <w:rsid w:val="00437D93"/>
    <w:rsid w:val="00456474"/>
    <w:rsid w:val="0045661C"/>
    <w:rsid w:val="0046368A"/>
    <w:rsid w:val="00464F28"/>
    <w:rsid w:val="0047520D"/>
    <w:rsid w:val="004812F3"/>
    <w:rsid w:val="00483ECC"/>
    <w:rsid w:val="00484774"/>
    <w:rsid w:val="00490506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62327"/>
    <w:rsid w:val="005908C4"/>
    <w:rsid w:val="005A52B3"/>
    <w:rsid w:val="005B2F62"/>
    <w:rsid w:val="005B6FB9"/>
    <w:rsid w:val="005B7196"/>
    <w:rsid w:val="005B7445"/>
    <w:rsid w:val="005E48EA"/>
    <w:rsid w:val="005F0683"/>
    <w:rsid w:val="005F1419"/>
    <w:rsid w:val="00601D7D"/>
    <w:rsid w:val="00605ACB"/>
    <w:rsid w:val="0060724A"/>
    <w:rsid w:val="00612226"/>
    <w:rsid w:val="00617DA0"/>
    <w:rsid w:val="00636D94"/>
    <w:rsid w:val="00653706"/>
    <w:rsid w:val="006739FF"/>
    <w:rsid w:val="00681A2C"/>
    <w:rsid w:val="006854AF"/>
    <w:rsid w:val="006A30ED"/>
    <w:rsid w:val="006A372E"/>
    <w:rsid w:val="006A7E1C"/>
    <w:rsid w:val="006B2C10"/>
    <w:rsid w:val="006B426D"/>
    <w:rsid w:val="006B7B83"/>
    <w:rsid w:val="006B7FA8"/>
    <w:rsid w:val="006C0531"/>
    <w:rsid w:val="006C45A2"/>
    <w:rsid w:val="006D4650"/>
    <w:rsid w:val="006D657D"/>
    <w:rsid w:val="006D6722"/>
    <w:rsid w:val="006E0F3C"/>
    <w:rsid w:val="006F1647"/>
    <w:rsid w:val="006F36F8"/>
    <w:rsid w:val="00714450"/>
    <w:rsid w:val="0073191E"/>
    <w:rsid w:val="0073713A"/>
    <w:rsid w:val="00742F87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D5AFD"/>
    <w:rsid w:val="007E317B"/>
    <w:rsid w:val="007F19E7"/>
    <w:rsid w:val="00800828"/>
    <w:rsid w:val="008017D7"/>
    <w:rsid w:val="0080351B"/>
    <w:rsid w:val="008117EE"/>
    <w:rsid w:val="008217E2"/>
    <w:rsid w:val="00826C55"/>
    <w:rsid w:val="00830601"/>
    <w:rsid w:val="00843BF7"/>
    <w:rsid w:val="008449AD"/>
    <w:rsid w:val="00860E8C"/>
    <w:rsid w:val="00876CF1"/>
    <w:rsid w:val="00880A75"/>
    <w:rsid w:val="00881F1A"/>
    <w:rsid w:val="008832FB"/>
    <w:rsid w:val="00887E69"/>
    <w:rsid w:val="00893F7D"/>
    <w:rsid w:val="008946B6"/>
    <w:rsid w:val="008967BC"/>
    <w:rsid w:val="008A73F2"/>
    <w:rsid w:val="008B1667"/>
    <w:rsid w:val="008B4945"/>
    <w:rsid w:val="008C41E9"/>
    <w:rsid w:val="008E5DF6"/>
    <w:rsid w:val="008E71FB"/>
    <w:rsid w:val="008F0DD8"/>
    <w:rsid w:val="008F78F1"/>
    <w:rsid w:val="00902A97"/>
    <w:rsid w:val="00920BDD"/>
    <w:rsid w:val="00920D1C"/>
    <w:rsid w:val="00967360"/>
    <w:rsid w:val="00973EB2"/>
    <w:rsid w:val="00984A36"/>
    <w:rsid w:val="009923D9"/>
    <w:rsid w:val="009939B4"/>
    <w:rsid w:val="0099556F"/>
    <w:rsid w:val="009978C4"/>
    <w:rsid w:val="009B00F8"/>
    <w:rsid w:val="009C4CA5"/>
    <w:rsid w:val="009D5922"/>
    <w:rsid w:val="009D7BB0"/>
    <w:rsid w:val="009E3D1F"/>
    <w:rsid w:val="009E40DA"/>
    <w:rsid w:val="009F2DF9"/>
    <w:rsid w:val="00A01F8D"/>
    <w:rsid w:val="00A02D6A"/>
    <w:rsid w:val="00A06A50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85A26"/>
    <w:rsid w:val="00A92096"/>
    <w:rsid w:val="00A9228A"/>
    <w:rsid w:val="00A961CB"/>
    <w:rsid w:val="00AB124A"/>
    <w:rsid w:val="00AB3675"/>
    <w:rsid w:val="00AC2105"/>
    <w:rsid w:val="00AC7BC5"/>
    <w:rsid w:val="00AD043D"/>
    <w:rsid w:val="00AD7398"/>
    <w:rsid w:val="00AF69EA"/>
    <w:rsid w:val="00B06142"/>
    <w:rsid w:val="00B14070"/>
    <w:rsid w:val="00B2195F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32A15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931D4"/>
    <w:rsid w:val="00CA0AB4"/>
    <w:rsid w:val="00CA0EED"/>
    <w:rsid w:val="00CA3990"/>
    <w:rsid w:val="00CA563B"/>
    <w:rsid w:val="00CB11A6"/>
    <w:rsid w:val="00CF0EC2"/>
    <w:rsid w:val="00CF347E"/>
    <w:rsid w:val="00D00493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B0186"/>
    <w:rsid w:val="00DB2C87"/>
    <w:rsid w:val="00DD1C72"/>
    <w:rsid w:val="00DD3BA1"/>
    <w:rsid w:val="00DD6F23"/>
    <w:rsid w:val="00DE27D4"/>
    <w:rsid w:val="00DF5FF8"/>
    <w:rsid w:val="00E05681"/>
    <w:rsid w:val="00E178BA"/>
    <w:rsid w:val="00E20CFE"/>
    <w:rsid w:val="00E268A5"/>
    <w:rsid w:val="00E34E83"/>
    <w:rsid w:val="00E53DCA"/>
    <w:rsid w:val="00E67C8E"/>
    <w:rsid w:val="00E74E09"/>
    <w:rsid w:val="00E7785A"/>
    <w:rsid w:val="00E80176"/>
    <w:rsid w:val="00E81F28"/>
    <w:rsid w:val="00E83753"/>
    <w:rsid w:val="00E85DFF"/>
    <w:rsid w:val="00E90928"/>
    <w:rsid w:val="00EA3EFE"/>
    <w:rsid w:val="00EA45BA"/>
    <w:rsid w:val="00EB2C37"/>
    <w:rsid w:val="00EB3F49"/>
    <w:rsid w:val="00EB726A"/>
    <w:rsid w:val="00ED4BD6"/>
    <w:rsid w:val="00EE009F"/>
    <w:rsid w:val="00EE326A"/>
    <w:rsid w:val="00EF1A2D"/>
    <w:rsid w:val="00EF6EF3"/>
    <w:rsid w:val="00EF7807"/>
    <w:rsid w:val="00F0010B"/>
    <w:rsid w:val="00F1568B"/>
    <w:rsid w:val="00F163C8"/>
    <w:rsid w:val="00F21D78"/>
    <w:rsid w:val="00F30E2D"/>
    <w:rsid w:val="00F328D3"/>
    <w:rsid w:val="00F40EEB"/>
    <w:rsid w:val="00F445A3"/>
    <w:rsid w:val="00F54179"/>
    <w:rsid w:val="00F92DDB"/>
    <w:rsid w:val="00FA5E7C"/>
    <w:rsid w:val="00FC241F"/>
    <w:rsid w:val="00FD2534"/>
    <w:rsid w:val="00FD2C0B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DB2DE9"/>
  <w15:docId w15:val="{0EFAA7E1-D249-444D-B7A2-CD789A8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97FC0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0B5E98"/>
    <w:pPr>
      <w:spacing w:after="160" w:line="320" w:lineRule="atLeast"/>
    </w:pPr>
  </w:style>
  <w:style w:type="character" w:customStyle="1" w:styleId="LeiptekstiChar">
    <w:name w:val="Leipäteksti Char"/>
    <w:basedOn w:val="Kappaleenoletusfontti"/>
    <w:link w:val="Leipteksti"/>
    <w:uiPriority w:val="1"/>
    <w:rsid w:val="000B5E98"/>
    <w:rPr>
      <w:color w:val="1E1E1E" w:themeColor="text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0B5E98"/>
    <w:pPr>
      <w:spacing w:before="240" w:after="240" w:line="420" w:lineRule="exact"/>
      <w:contextualSpacing/>
      <w:outlineLvl w:val="0"/>
    </w:pPr>
    <w:rPr>
      <w:rFonts w:ascii="Segoe UI Semibold" w:eastAsiaTheme="majorEastAsia" w:hAnsi="Segoe UI Semibold" w:cstheme="majorHAnsi"/>
      <w:color w:val="144C5B" w:themeColor="text2"/>
      <w:kern w:val="28"/>
      <w:sz w:val="40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0B5E98"/>
    <w:rPr>
      <w:rFonts w:ascii="Segoe UI Semibold" w:eastAsiaTheme="majorEastAsia" w:hAnsi="Segoe UI Semibold" w:cstheme="majorHAnsi"/>
      <w:color w:val="144C5B" w:themeColor="text2"/>
      <w:kern w:val="28"/>
      <w:sz w:val="40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0B5E98"/>
    <w:pPr>
      <w:numPr>
        <w:ilvl w:val="1"/>
      </w:numPr>
      <w:spacing w:before="320" w:line="320" w:lineRule="exact"/>
    </w:pPr>
    <w:rPr>
      <w:rFonts w:ascii="Segoe UI Semibold" w:eastAsiaTheme="majorEastAsia" w:hAnsi="Segoe UI Semibold" w:cstheme="majorHAnsi"/>
      <w:iCs/>
      <w:color w:val="144C5B" w:themeColor="text2"/>
      <w:sz w:val="32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0B5E98"/>
    <w:rPr>
      <w:rFonts w:ascii="Segoe UI Semibold" w:eastAsiaTheme="majorEastAsia" w:hAnsi="Segoe UI Semibold" w:cstheme="majorHAnsi"/>
      <w:iCs/>
      <w:color w:val="144C5B" w:themeColor="text2"/>
      <w:sz w:val="32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CA0AB4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100"/>
      <w:ind w:left="1208" w:right="357" w:hanging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CA0AB4"/>
    <w:pPr>
      <w:numPr>
        <w:numId w:val="37"/>
      </w:numPr>
      <w:ind w:left="1134" w:right="0" w:firstLine="0"/>
    </w:pPr>
  </w:style>
  <w:style w:type="paragraph" w:styleId="Luettelo3">
    <w:name w:val="List 3"/>
    <w:basedOn w:val="Luettelo"/>
    <w:uiPriority w:val="16"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rsid w:val="00B369EB"/>
    <w:rPr>
      <w:b/>
    </w:rPr>
  </w:style>
  <w:style w:type="paragraph" w:customStyle="1" w:styleId="Alaotsikko3">
    <w:name w:val="Alaotsikko 3"/>
    <w:basedOn w:val="Alaotsikko2"/>
    <w:next w:val="Leipteksti"/>
    <w:uiPriority w:val="14"/>
    <w:rsid w:val="00AC2105"/>
    <w:rPr>
      <w:color w:val="5C5754"/>
      <w:sz w:val="22"/>
    </w:rPr>
  </w:style>
  <w:style w:type="paragraph" w:customStyle="1" w:styleId="Nostolaatikonteksti">
    <w:name w:val="Nostolaatikon teksti"/>
    <w:basedOn w:val="Leipteksti"/>
    <w:link w:val="NostolaatikontekstiChar"/>
    <w:rsid w:val="00562327"/>
    <w:rPr>
      <w:rFonts w:ascii="Segoe UI Semibold" w:hAnsi="Segoe UI Semibold"/>
    </w:rPr>
  </w:style>
  <w:style w:type="character" w:customStyle="1" w:styleId="NostolaatikontekstiChar">
    <w:name w:val="Nostolaatikon teksti Char"/>
    <w:basedOn w:val="LeiptekstiChar"/>
    <w:link w:val="Nostolaatikonteksti"/>
    <w:rsid w:val="00562327"/>
    <w:rPr>
      <w:rFonts w:ascii="Segoe UI Semibold" w:hAnsi="Segoe UI Semibold"/>
      <w:color w:val="1E1E1E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Itse%20tulostettava%20esite.dotx" TargetMode="External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CF6500-8BFE-40D2-825E-6188C002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Itse tulostettava esite</Template>
  <TotalTime>128</TotalTime>
  <Pages>2</Pages>
  <Words>250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Vierre Katja</dc:creator>
  <cp:lastModifiedBy>Vierre Katja</cp:lastModifiedBy>
  <cp:revision>19</cp:revision>
  <cp:lastPrinted>2023-04-20T10:53:00Z</cp:lastPrinted>
  <dcterms:created xsi:type="dcterms:W3CDTF">2024-01-18T08:07:00Z</dcterms:created>
  <dcterms:modified xsi:type="dcterms:W3CDTF">2024-04-09T10:31:00Z</dcterms:modified>
</cp:coreProperties>
</file>